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F21094" w14:textId="5E216B0B" w:rsidR="00467CC3" w:rsidRDefault="00186093" w:rsidP="00467C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389D">
        <w:rPr>
          <w:rFonts w:ascii="Times New Roman" w:hAnsi="Times New Roman"/>
          <w:b/>
          <w:sz w:val="24"/>
          <w:szCs w:val="24"/>
        </w:rPr>
        <w:t>Входная анкета для учеников 2- 4 классов</w:t>
      </w:r>
    </w:p>
    <w:p w14:paraId="19810EDF" w14:textId="062DBBBA" w:rsidR="00186093" w:rsidRDefault="00186093" w:rsidP="00467C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389D">
        <w:rPr>
          <w:rFonts w:ascii="Times New Roman" w:hAnsi="Times New Roman"/>
          <w:b/>
          <w:sz w:val="24"/>
          <w:szCs w:val="24"/>
        </w:rPr>
        <w:t>«Мы - пешеходы»</w:t>
      </w:r>
    </w:p>
    <w:p w14:paraId="2387936E" w14:textId="77777777" w:rsidR="00467CC3" w:rsidRDefault="00467CC3" w:rsidP="00467C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9007AED" w14:textId="77777777" w:rsidR="00467CC3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вопрос,</w:t>
      </w:r>
      <w:r w:rsidRPr="0033389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</w:t>
      </w:r>
      <w:r w:rsidRPr="0033389D">
        <w:rPr>
          <w:rFonts w:ascii="Times New Roman" w:hAnsi="Times New Roman"/>
          <w:b/>
          <w:sz w:val="24"/>
          <w:szCs w:val="24"/>
        </w:rPr>
        <w:t>риходилось ли тебе играть вблизи проезжей части дороги?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8EE7ADC" w14:textId="5224CC68" w:rsidR="00186093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3389D">
        <w:rPr>
          <w:rFonts w:ascii="Times New Roman" w:hAnsi="Times New Roman"/>
          <w:sz w:val="24"/>
          <w:szCs w:val="24"/>
        </w:rPr>
        <w:t>Нет, это опасно</w:t>
      </w:r>
      <w:r>
        <w:rPr>
          <w:rFonts w:ascii="Times New Roman" w:hAnsi="Times New Roman"/>
          <w:sz w:val="24"/>
          <w:szCs w:val="24"/>
        </w:rPr>
        <w:t xml:space="preserve"> – 97%</w:t>
      </w:r>
      <w:r w:rsidR="00467CC3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д</w:t>
      </w:r>
      <w:r w:rsidRPr="0033389D">
        <w:rPr>
          <w:rFonts w:ascii="Times New Roman" w:hAnsi="Times New Roman"/>
          <w:sz w:val="24"/>
          <w:szCs w:val="24"/>
        </w:rPr>
        <w:t>а, если нет автомобилей</w:t>
      </w:r>
      <w:r>
        <w:rPr>
          <w:rFonts w:ascii="Times New Roman" w:hAnsi="Times New Roman"/>
          <w:sz w:val="24"/>
          <w:szCs w:val="24"/>
        </w:rPr>
        <w:t>- 3%; и</w:t>
      </w:r>
      <w:r w:rsidRPr="0033389D">
        <w:rPr>
          <w:rFonts w:ascii="Times New Roman" w:hAnsi="Times New Roman"/>
          <w:sz w:val="24"/>
          <w:szCs w:val="24"/>
        </w:rPr>
        <w:t>ногда, если больше нет места для игры</w:t>
      </w:r>
      <w:r>
        <w:rPr>
          <w:rFonts w:ascii="Times New Roman" w:hAnsi="Times New Roman"/>
          <w:sz w:val="24"/>
          <w:szCs w:val="24"/>
        </w:rPr>
        <w:t xml:space="preserve"> -0%.</w:t>
      </w:r>
    </w:p>
    <w:p w14:paraId="0D64428E" w14:textId="77777777" w:rsidR="00467CC3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3389D">
        <w:rPr>
          <w:rFonts w:ascii="Times New Roman" w:hAnsi="Times New Roman"/>
          <w:b/>
          <w:sz w:val="24"/>
          <w:szCs w:val="24"/>
        </w:rPr>
        <w:t xml:space="preserve"> При переходе дороги с родителями</w:t>
      </w:r>
      <w:r>
        <w:rPr>
          <w:rFonts w:ascii="Times New Roman" w:hAnsi="Times New Roman"/>
          <w:b/>
          <w:sz w:val="24"/>
          <w:szCs w:val="24"/>
        </w:rPr>
        <w:t xml:space="preserve">. </w:t>
      </w:r>
    </w:p>
    <w:p w14:paraId="204ED25C" w14:textId="6151AF2E" w:rsidR="00186093" w:rsidRPr="00186093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 я</w:t>
      </w:r>
      <w:r w:rsidRPr="0033389D">
        <w:rPr>
          <w:rFonts w:ascii="Times New Roman" w:hAnsi="Times New Roman"/>
          <w:sz w:val="24"/>
          <w:szCs w:val="24"/>
        </w:rPr>
        <w:t xml:space="preserve"> всегда держу взрослых за руку</w:t>
      </w:r>
      <w:r>
        <w:rPr>
          <w:rFonts w:ascii="Times New Roman" w:hAnsi="Times New Roman"/>
          <w:sz w:val="24"/>
          <w:szCs w:val="24"/>
        </w:rPr>
        <w:t xml:space="preserve"> – 99,3%</w:t>
      </w:r>
      <w:r w:rsidR="00467CC3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</w:t>
      </w:r>
      <w:r w:rsidRPr="0033389D">
        <w:rPr>
          <w:rFonts w:ascii="Times New Roman" w:hAnsi="Times New Roman"/>
          <w:sz w:val="24"/>
          <w:szCs w:val="24"/>
        </w:rPr>
        <w:t>ду рядом и наблюдаю за транспортом</w:t>
      </w:r>
      <w:r>
        <w:rPr>
          <w:rFonts w:ascii="Times New Roman" w:hAnsi="Times New Roman"/>
          <w:sz w:val="24"/>
          <w:szCs w:val="24"/>
        </w:rPr>
        <w:t xml:space="preserve"> – 4,6%</w:t>
      </w:r>
      <w:r w:rsidRPr="0033389D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</w:t>
      </w:r>
      <w:r w:rsidRPr="0033389D">
        <w:rPr>
          <w:rFonts w:ascii="Times New Roman" w:hAnsi="Times New Roman"/>
          <w:sz w:val="24"/>
          <w:szCs w:val="24"/>
        </w:rPr>
        <w:t>ду впереди родителей</w:t>
      </w:r>
      <w:r>
        <w:rPr>
          <w:rFonts w:ascii="Times New Roman" w:hAnsi="Times New Roman"/>
          <w:sz w:val="24"/>
          <w:szCs w:val="24"/>
        </w:rPr>
        <w:t xml:space="preserve"> – 1.5%</w:t>
      </w:r>
      <w:r w:rsidRPr="0033389D">
        <w:rPr>
          <w:rFonts w:ascii="Times New Roman" w:hAnsi="Times New Roman"/>
          <w:sz w:val="24"/>
          <w:szCs w:val="24"/>
        </w:rPr>
        <w:t>.</w:t>
      </w:r>
    </w:p>
    <w:p w14:paraId="2D1B833E" w14:textId="2E96DF96" w:rsidR="00467CC3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33389D">
        <w:rPr>
          <w:rFonts w:ascii="Times New Roman" w:hAnsi="Times New Roman"/>
          <w:b/>
          <w:sz w:val="24"/>
          <w:szCs w:val="24"/>
        </w:rPr>
        <w:t xml:space="preserve"> Участниками дорожного движения являются</w:t>
      </w:r>
      <w:r w:rsidR="00467CC3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4E24F783" w14:textId="308CEA74" w:rsidR="00186093" w:rsidRPr="00FA3EAD" w:rsidRDefault="00186093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в</w:t>
      </w:r>
      <w:r w:rsidRPr="0033389D">
        <w:rPr>
          <w:rFonts w:ascii="Times New Roman" w:hAnsi="Times New Roman"/>
          <w:sz w:val="24"/>
          <w:szCs w:val="24"/>
        </w:rPr>
        <w:t>одители и пешеходы</w:t>
      </w:r>
      <w:r>
        <w:rPr>
          <w:rFonts w:ascii="Times New Roman" w:hAnsi="Times New Roman"/>
          <w:sz w:val="24"/>
          <w:szCs w:val="24"/>
        </w:rPr>
        <w:t xml:space="preserve"> – 39.5%</w:t>
      </w:r>
      <w:r w:rsidRPr="0033389D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в</w:t>
      </w:r>
      <w:r w:rsidRPr="0033389D">
        <w:rPr>
          <w:rFonts w:ascii="Times New Roman" w:hAnsi="Times New Roman"/>
          <w:sz w:val="24"/>
          <w:szCs w:val="24"/>
        </w:rPr>
        <w:t>одители и пассажиры</w:t>
      </w:r>
      <w:r>
        <w:rPr>
          <w:rFonts w:ascii="Times New Roman" w:hAnsi="Times New Roman"/>
          <w:sz w:val="24"/>
          <w:szCs w:val="24"/>
        </w:rPr>
        <w:t xml:space="preserve"> – 1,5%</w:t>
      </w:r>
      <w:r w:rsidRPr="0033389D">
        <w:rPr>
          <w:rFonts w:ascii="Times New Roman" w:hAnsi="Times New Roman"/>
          <w:sz w:val="24"/>
          <w:szCs w:val="24"/>
        </w:rPr>
        <w:t>;</w:t>
      </w:r>
      <w:r w:rsidR="00FA3EAD">
        <w:rPr>
          <w:rFonts w:ascii="Times New Roman" w:hAnsi="Times New Roman"/>
          <w:b/>
          <w:sz w:val="24"/>
          <w:szCs w:val="24"/>
        </w:rPr>
        <w:t xml:space="preserve"> </w:t>
      </w:r>
      <w:r w:rsidR="00FA3EAD">
        <w:rPr>
          <w:rFonts w:ascii="Times New Roman" w:hAnsi="Times New Roman"/>
          <w:bCs/>
          <w:sz w:val="24"/>
          <w:szCs w:val="24"/>
        </w:rPr>
        <w:t>п</w:t>
      </w:r>
      <w:r w:rsidRPr="0033389D">
        <w:rPr>
          <w:rFonts w:ascii="Times New Roman" w:hAnsi="Times New Roman"/>
          <w:sz w:val="24"/>
          <w:szCs w:val="24"/>
        </w:rPr>
        <w:t>ешеходы, водители, пассажиры</w:t>
      </w:r>
      <w:r w:rsidR="00FA3EAD">
        <w:rPr>
          <w:rFonts w:ascii="Times New Roman" w:hAnsi="Times New Roman"/>
          <w:sz w:val="24"/>
          <w:szCs w:val="24"/>
        </w:rPr>
        <w:t xml:space="preserve"> – 60%.</w:t>
      </w:r>
    </w:p>
    <w:p w14:paraId="2CEB93A9" w14:textId="77777777" w:rsidR="00467CC3" w:rsidRDefault="00FA3EAD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вопрос к</w:t>
      </w:r>
      <w:r w:rsidR="00186093" w:rsidRPr="0033389D">
        <w:rPr>
          <w:rFonts w:ascii="Times New Roman" w:hAnsi="Times New Roman"/>
          <w:b/>
          <w:sz w:val="24"/>
          <w:szCs w:val="24"/>
        </w:rPr>
        <w:t>акой сигнал у светофора расположен наверху?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376A41AD" w14:textId="2C00797E" w:rsidR="00186093" w:rsidRPr="00FA3EAD" w:rsidRDefault="00FA3EAD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 з</w:t>
      </w:r>
      <w:r w:rsidR="00186093" w:rsidRPr="00467CC3">
        <w:rPr>
          <w:rFonts w:ascii="Times New Roman" w:hAnsi="Times New Roman"/>
          <w:sz w:val="24"/>
          <w:szCs w:val="24"/>
        </w:rPr>
        <w:t>еленый</w:t>
      </w:r>
      <w:r>
        <w:rPr>
          <w:rFonts w:ascii="Times New Roman" w:hAnsi="Times New Roman"/>
          <w:sz w:val="24"/>
          <w:szCs w:val="24"/>
        </w:rPr>
        <w:t xml:space="preserve"> - </w:t>
      </w:r>
      <w:r w:rsidR="00467CC3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%</w:t>
      </w:r>
      <w:r w:rsidR="00467CC3">
        <w:rPr>
          <w:rFonts w:ascii="Times New Roman" w:hAnsi="Times New Roman"/>
          <w:sz w:val="24"/>
          <w:szCs w:val="24"/>
        </w:rPr>
        <w:t>;</w:t>
      </w:r>
      <w:r w:rsidR="00186093" w:rsidRPr="003338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="00186093" w:rsidRPr="0033389D">
        <w:rPr>
          <w:rFonts w:ascii="Times New Roman" w:hAnsi="Times New Roman"/>
          <w:sz w:val="24"/>
          <w:szCs w:val="24"/>
        </w:rPr>
        <w:t>иний</w:t>
      </w:r>
      <w:r>
        <w:rPr>
          <w:rFonts w:ascii="Times New Roman" w:hAnsi="Times New Roman"/>
          <w:sz w:val="24"/>
          <w:szCs w:val="24"/>
        </w:rPr>
        <w:t xml:space="preserve"> – 0%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ж</w:t>
      </w:r>
      <w:r w:rsidR="00186093" w:rsidRPr="0033389D">
        <w:rPr>
          <w:rFonts w:ascii="Times New Roman" w:hAnsi="Times New Roman"/>
          <w:sz w:val="24"/>
          <w:szCs w:val="24"/>
        </w:rPr>
        <w:t>елтый</w:t>
      </w:r>
      <w:r>
        <w:rPr>
          <w:rFonts w:ascii="Times New Roman" w:hAnsi="Times New Roman"/>
          <w:sz w:val="24"/>
          <w:szCs w:val="24"/>
        </w:rPr>
        <w:t>- 0%;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</w:t>
      </w:r>
      <w:r w:rsidR="00186093" w:rsidRPr="0033389D">
        <w:rPr>
          <w:rFonts w:ascii="Times New Roman" w:hAnsi="Times New Roman"/>
          <w:sz w:val="24"/>
          <w:szCs w:val="24"/>
        </w:rPr>
        <w:t>расный</w:t>
      </w:r>
      <w:r>
        <w:rPr>
          <w:rFonts w:ascii="Times New Roman" w:hAnsi="Times New Roman"/>
          <w:sz w:val="24"/>
          <w:szCs w:val="24"/>
        </w:rPr>
        <w:t xml:space="preserve"> -100%.</w:t>
      </w:r>
    </w:p>
    <w:p w14:paraId="580A49BE" w14:textId="77777777" w:rsidR="00467CC3" w:rsidRDefault="00186093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 w:rsidRPr="00622877">
        <w:rPr>
          <w:rFonts w:ascii="Times New Roman" w:hAnsi="Times New Roman"/>
          <w:b/>
          <w:sz w:val="24"/>
          <w:szCs w:val="24"/>
        </w:rPr>
        <w:t xml:space="preserve"> Какие сигналы светофора могут загораться одновременно?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88631D0" w14:textId="2941B004" w:rsidR="00186093" w:rsidRPr="00FA3EAD" w:rsidRDefault="00FA3EAD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</w:t>
      </w:r>
      <w:r>
        <w:rPr>
          <w:rFonts w:ascii="Times New Roman" w:hAnsi="Times New Roman"/>
          <w:sz w:val="24"/>
          <w:szCs w:val="24"/>
        </w:rPr>
        <w:t xml:space="preserve"> н</w:t>
      </w:r>
      <w:r w:rsidR="00186093" w:rsidRPr="0033389D">
        <w:rPr>
          <w:rFonts w:ascii="Times New Roman" w:hAnsi="Times New Roman"/>
          <w:sz w:val="24"/>
          <w:szCs w:val="24"/>
        </w:rPr>
        <w:t>икакие</w:t>
      </w:r>
      <w:r>
        <w:rPr>
          <w:rFonts w:ascii="Times New Roman" w:hAnsi="Times New Roman"/>
          <w:sz w:val="24"/>
          <w:szCs w:val="24"/>
        </w:rPr>
        <w:t xml:space="preserve"> – 43,7%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</w:t>
      </w:r>
      <w:r w:rsidR="00186093" w:rsidRPr="0033389D">
        <w:rPr>
          <w:rFonts w:ascii="Times New Roman" w:hAnsi="Times New Roman"/>
          <w:sz w:val="24"/>
          <w:szCs w:val="24"/>
        </w:rPr>
        <w:t>еленый и желтый</w:t>
      </w:r>
      <w:r>
        <w:rPr>
          <w:rFonts w:ascii="Times New Roman" w:hAnsi="Times New Roman"/>
          <w:sz w:val="24"/>
          <w:szCs w:val="24"/>
        </w:rPr>
        <w:t xml:space="preserve"> – 7,8%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</w:t>
      </w:r>
      <w:r w:rsidR="00186093" w:rsidRPr="0033389D">
        <w:rPr>
          <w:rFonts w:ascii="Times New Roman" w:hAnsi="Times New Roman"/>
          <w:sz w:val="24"/>
          <w:szCs w:val="24"/>
        </w:rPr>
        <w:t>расный и желтый</w:t>
      </w:r>
      <w:r>
        <w:rPr>
          <w:rFonts w:ascii="Times New Roman" w:hAnsi="Times New Roman"/>
          <w:sz w:val="24"/>
          <w:szCs w:val="24"/>
        </w:rPr>
        <w:t xml:space="preserve"> – 48,5%.</w:t>
      </w:r>
    </w:p>
    <w:p w14:paraId="57B166E7" w14:textId="768273C1" w:rsidR="00467CC3" w:rsidRDefault="00186093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 w:rsidRPr="00E25609">
        <w:rPr>
          <w:rFonts w:ascii="Times New Roman" w:hAnsi="Times New Roman"/>
          <w:b/>
          <w:sz w:val="24"/>
          <w:szCs w:val="24"/>
        </w:rPr>
        <w:t xml:space="preserve"> Если для пешехода загорелся зеленый сигнал, то для автомашин загорелся</w:t>
      </w:r>
      <w:r w:rsidR="00467CC3">
        <w:rPr>
          <w:rFonts w:ascii="Times New Roman" w:hAnsi="Times New Roman"/>
          <w:sz w:val="24"/>
          <w:szCs w:val="24"/>
        </w:rPr>
        <w:t>?</w:t>
      </w:r>
    </w:p>
    <w:p w14:paraId="5F00D48C" w14:textId="47D529CD" w:rsidR="00186093" w:rsidRPr="0033389D" w:rsidRDefault="00467CC3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Ответили: то</w:t>
      </w:r>
      <w:r w:rsidR="00186093" w:rsidRPr="0033389D">
        <w:rPr>
          <w:rFonts w:ascii="Times New Roman" w:hAnsi="Times New Roman"/>
          <w:sz w:val="24"/>
          <w:szCs w:val="24"/>
        </w:rPr>
        <w:t>же зеленый</w:t>
      </w:r>
      <w:r w:rsidR="00FA3EAD">
        <w:rPr>
          <w:rFonts w:ascii="Times New Roman" w:hAnsi="Times New Roman"/>
          <w:sz w:val="24"/>
          <w:szCs w:val="24"/>
        </w:rPr>
        <w:t xml:space="preserve"> – 1,5%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 w:rsidR="00FA3EAD">
        <w:rPr>
          <w:rFonts w:ascii="Times New Roman" w:hAnsi="Times New Roman"/>
          <w:sz w:val="24"/>
          <w:szCs w:val="24"/>
        </w:rPr>
        <w:t>к</w:t>
      </w:r>
      <w:r w:rsidR="00186093" w:rsidRPr="0033389D">
        <w:rPr>
          <w:rFonts w:ascii="Times New Roman" w:hAnsi="Times New Roman"/>
          <w:sz w:val="24"/>
          <w:szCs w:val="24"/>
        </w:rPr>
        <w:t>расный</w:t>
      </w:r>
      <w:r w:rsidR="00FA3EAD">
        <w:rPr>
          <w:rFonts w:ascii="Times New Roman" w:hAnsi="Times New Roman"/>
          <w:sz w:val="24"/>
          <w:szCs w:val="24"/>
        </w:rPr>
        <w:t xml:space="preserve"> – 98,5%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 w:rsidR="00FA3EAD">
        <w:rPr>
          <w:rFonts w:ascii="Times New Roman" w:hAnsi="Times New Roman"/>
          <w:sz w:val="24"/>
          <w:szCs w:val="24"/>
        </w:rPr>
        <w:t>к</w:t>
      </w:r>
      <w:r w:rsidR="00186093" w:rsidRPr="0033389D">
        <w:rPr>
          <w:rFonts w:ascii="Times New Roman" w:hAnsi="Times New Roman"/>
          <w:sz w:val="24"/>
          <w:szCs w:val="24"/>
        </w:rPr>
        <w:t>расный и зеленый одновременно</w:t>
      </w:r>
      <w:r w:rsidR="00FA3EAD">
        <w:rPr>
          <w:rFonts w:ascii="Times New Roman" w:hAnsi="Times New Roman"/>
          <w:sz w:val="24"/>
          <w:szCs w:val="24"/>
        </w:rPr>
        <w:t xml:space="preserve"> – 0%</w:t>
      </w:r>
      <w:r w:rsidR="00186093" w:rsidRPr="0033389D">
        <w:rPr>
          <w:rFonts w:ascii="Times New Roman" w:hAnsi="Times New Roman"/>
          <w:sz w:val="24"/>
          <w:szCs w:val="24"/>
        </w:rPr>
        <w:t>.</w:t>
      </w:r>
    </w:p>
    <w:p w14:paraId="2A37BA07" w14:textId="77777777" w:rsidR="00467CC3" w:rsidRDefault="00FA3EAD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Ответили на вопрос к</w:t>
      </w:r>
      <w:r w:rsidR="00186093" w:rsidRPr="00E25609">
        <w:rPr>
          <w:rFonts w:ascii="Times New Roman" w:hAnsi="Times New Roman"/>
          <w:b/>
          <w:sz w:val="24"/>
          <w:szCs w:val="24"/>
        </w:rPr>
        <w:t>ак называется светофор для пешеходов</w:t>
      </w:r>
      <w:r w:rsidR="00186093" w:rsidRPr="0033389D">
        <w:rPr>
          <w:rFonts w:ascii="Times New Roman" w:hAnsi="Times New Roman"/>
          <w:sz w:val="24"/>
          <w:szCs w:val="24"/>
        </w:rPr>
        <w:t>?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3B77FFB" w14:textId="6404E0FA" w:rsidR="00186093" w:rsidRPr="0033389D" w:rsidRDefault="00467CC3" w:rsidP="0018609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186093" w:rsidRPr="0033389D">
        <w:rPr>
          <w:rFonts w:ascii="Times New Roman" w:hAnsi="Times New Roman"/>
          <w:sz w:val="24"/>
          <w:szCs w:val="24"/>
        </w:rPr>
        <w:t>вуглазый</w:t>
      </w:r>
      <w:r w:rsidR="00FA3EAD">
        <w:rPr>
          <w:rFonts w:ascii="Times New Roman" w:hAnsi="Times New Roman"/>
          <w:sz w:val="24"/>
          <w:szCs w:val="24"/>
        </w:rPr>
        <w:t xml:space="preserve"> </w:t>
      </w:r>
      <w:r w:rsidR="00B959BA">
        <w:rPr>
          <w:rFonts w:ascii="Times New Roman" w:hAnsi="Times New Roman"/>
          <w:sz w:val="24"/>
          <w:szCs w:val="24"/>
        </w:rPr>
        <w:t>– 4,8%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 w:rsidR="00B959BA">
        <w:rPr>
          <w:rFonts w:ascii="Times New Roman" w:hAnsi="Times New Roman"/>
          <w:sz w:val="24"/>
          <w:szCs w:val="24"/>
        </w:rPr>
        <w:t>с</w:t>
      </w:r>
      <w:r w:rsidR="00186093" w:rsidRPr="0033389D">
        <w:rPr>
          <w:rFonts w:ascii="Times New Roman" w:hAnsi="Times New Roman"/>
          <w:sz w:val="24"/>
          <w:szCs w:val="24"/>
        </w:rPr>
        <w:t>ветофор с человечками</w:t>
      </w:r>
      <w:r w:rsidR="00B959BA">
        <w:rPr>
          <w:rFonts w:ascii="Times New Roman" w:hAnsi="Times New Roman"/>
          <w:sz w:val="24"/>
          <w:szCs w:val="24"/>
        </w:rPr>
        <w:t xml:space="preserve"> – 28,1%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 w:rsidR="00B959BA">
        <w:rPr>
          <w:rFonts w:ascii="Times New Roman" w:hAnsi="Times New Roman"/>
          <w:sz w:val="24"/>
          <w:szCs w:val="24"/>
        </w:rPr>
        <w:t>п</w:t>
      </w:r>
      <w:r w:rsidR="00186093" w:rsidRPr="0033389D">
        <w:rPr>
          <w:rFonts w:ascii="Times New Roman" w:hAnsi="Times New Roman"/>
          <w:sz w:val="24"/>
          <w:szCs w:val="24"/>
        </w:rPr>
        <w:t>ешеходный</w:t>
      </w:r>
      <w:r w:rsidR="00B959BA">
        <w:rPr>
          <w:rFonts w:ascii="Times New Roman" w:hAnsi="Times New Roman"/>
          <w:sz w:val="24"/>
          <w:szCs w:val="24"/>
        </w:rPr>
        <w:t>- 67,1%; б</w:t>
      </w:r>
      <w:r w:rsidR="00186093" w:rsidRPr="0033389D">
        <w:rPr>
          <w:rFonts w:ascii="Times New Roman" w:hAnsi="Times New Roman"/>
          <w:sz w:val="24"/>
          <w:szCs w:val="24"/>
        </w:rPr>
        <w:t>езопасный</w:t>
      </w:r>
      <w:r w:rsidR="00B959BA">
        <w:rPr>
          <w:rFonts w:ascii="Times New Roman" w:hAnsi="Times New Roman"/>
          <w:sz w:val="24"/>
          <w:szCs w:val="24"/>
        </w:rPr>
        <w:t xml:space="preserve"> – 0%</w:t>
      </w:r>
      <w:r w:rsidR="00186093" w:rsidRPr="0033389D">
        <w:rPr>
          <w:rFonts w:ascii="Times New Roman" w:hAnsi="Times New Roman"/>
          <w:sz w:val="24"/>
          <w:szCs w:val="24"/>
        </w:rPr>
        <w:t>.</w:t>
      </w:r>
    </w:p>
    <w:p w14:paraId="0C73BAE7" w14:textId="77777777" w:rsidR="00467CC3" w:rsidRDefault="00B959BA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вопрос р</w:t>
      </w:r>
      <w:r w:rsidR="00186093" w:rsidRPr="00E25609">
        <w:rPr>
          <w:rFonts w:ascii="Times New Roman" w:hAnsi="Times New Roman"/>
          <w:b/>
          <w:sz w:val="24"/>
          <w:szCs w:val="24"/>
        </w:rPr>
        <w:t>азрешен ли переход проезжей части в месте установки предупреждающего знака треугольной формы «Пешеходный переход»?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6CC48236" w14:textId="12AE892F" w:rsidR="00186093" w:rsidRPr="00B959BA" w:rsidRDefault="00B959BA" w:rsidP="001860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67CC3">
        <w:rPr>
          <w:rFonts w:ascii="Times New Roman" w:hAnsi="Times New Roman"/>
          <w:sz w:val="24"/>
          <w:szCs w:val="24"/>
        </w:rPr>
        <w:t>Ответили:</w:t>
      </w:r>
      <w:r w:rsidR="00467CC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</w:t>
      </w:r>
      <w:r w:rsidR="00186093" w:rsidRPr="0033389D">
        <w:rPr>
          <w:rFonts w:ascii="Times New Roman" w:hAnsi="Times New Roman"/>
          <w:sz w:val="24"/>
          <w:szCs w:val="24"/>
        </w:rPr>
        <w:t>е разрешен</w:t>
      </w:r>
      <w:r>
        <w:rPr>
          <w:rFonts w:ascii="Times New Roman" w:hAnsi="Times New Roman"/>
          <w:sz w:val="24"/>
          <w:szCs w:val="24"/>
        </w:rPr>
        <w:t xml:space="preserve"> – 25%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р</w:t>
      </w:r>
      <w:r w:rsidR="00186093" w:rsidRPr="0033389D">
        <w:rPr>
          <w:rFonts w:ascii="Times New Roman" w:hAnsi="Times New Roman"/>
          <w:sz w:val="24"/>
          <w:szCs w:val="24"/>
        </w:rPr>
        <w:t>азрешен</w:t>
      </w:r>
      <w:r>
        <w:rPr>
          <w:rFonts w:ascii="Times New Roman" w:hAnsi="Times New Roman"/>
          <w:sz w:val="24"/>
          <w:szCs w:val="24"/>
        </w:rPr>
        <w:t xml:space="preserve"> – 73,5%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</w:t>
      </w:r>
      <w:r w:rsidR="00186093" w:rsidRPr="0033389D">
        <w:rPr>
          <w:rFonts w:ascii="Times New Roman" w:hAnsi="Times New Roman"/>
          <w:sz w:val="24"/>
          <w:szCs w:val="24"/>
        </w:rPr>
        <w:t>адо отойти назад на десять метров и начинать переход</w:t>
      </w:r>
      <w:r>
        <w:rPr>
          <w:rFonts w:ascii="Times New Roman" w:hAnsi="Times New Roman"/>
          <w:sz w:val="24"/>
          <w:szCs w:val="24"/>
        </w:rPr>
        <w:t xml:space="preserve"> – 1.5%</w:t>
      </w:r>
      <w:r w:rsidR="00186093" w:rsidRPr="0033389D">
        <w:rPr>
          <w:rFonts w:ascii="Times New Roman" w:hAnsi="Times New Roman"/>
          <w:sz w:val="24"/>
          <w:szCs w:val="24"/>
        </w:rPr>
        <w:t>.</w:t>
      </w:r>
    </w:p>
    <w:p w14:paraId="2D831555" w14:textId="77777777" w:rsidR="00467CC3" w:rsidRDefault="00B959BA" w:rsidP="00B959BA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Ответили на вопрос к</w:t>
      </w:r>
      <w:r w:rsidR="00186093" w:rsidRPr="00E25609">
        <w:rPr>
          <w:rFonts w:ascii="Times New Roman" w:hAnsi="Times New Roman"/>
          <w:b/>
          <w:sz w:val="24"/>
          <w:szCs w:val="24"/>
        </w:rPr>
        <w:t>ак ты думаешь, переход дороги осенью (зимой) более опасен, чем летом?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7FDEDAA5" w14:textId="6836784A" w:rsidR="008C7B47" w:rsidRDefault="00467CC3" w:rsidP="00B959BA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186093" w:rsidRPr="0033389D">
        <w:rPr>
          <w:rFonts w:ascii="Times New Roman" w:hAnsi="Times New Roman"/>
          <w:sz w:val="24"/>
          <w:szCs w:val="24"/>
        </w:rPr>
        <w:t>е имеет значения</w:t>
      </w:r>
      <w:r w:rsidR="00B959BA">
        <w:rPr>
          <w:rFonts w:ascii="Times New Roman" w:hAnsi="Times New Roman"/>
          <w:sz w:val="24"/>
          <w:szCs w:val="24"/>
        </w:rPr>
        <w:t xml:space="preserve"> – 9,3%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B959BA">
        <w:rPr>
          <w:rFonts w:ascii="Times New Roman" w:hAnsi="Times New Roman"/>
          <w:b/>
          <w:sz w:val="24"/>
          <w:szCs w:val="24"/>
        </w:rPr>
        <w:t xml:space="preserve"> </w:t>
      </w:r>
      <w:r w:rsidR="00B959BA">
        <w:rPr>
          <w:rFonts w:ascii="Times New Roman" w:hAnsi="Times New Roman"/>
          <w:bCs/>
          <w:sz w:val="24"/>
          <w:szCs w:val="24"/>
        </w:rPr>
        <w:t>д</w:t>
      </w:r>
      <w:r w:rsidR="00186093" w:rsidRPr="0033389D">
        <w:rPr>
          <w:rFonts w:ascii="Times New Roman" w:hAnsi="Times New Roman"/>
          <w:sz w:val="24"/>
          <w:szCs w:val="24"/>
        </w:rPr>
        <w:t>а, более опасен</w:t>
      </w:r>
      <w:r w:rsidR="00B959BA">
        <w:rPr>
          <w:rFonts w:ascii="Times New Roman" w:hAnsi="Times New Roman"/>
          <w:sz w:val="24"/>
          <w:szCs w:val="24"/>
        </w:rPr>
        <w:t xml:space="preserve"> – 89,2%</w:t>
      </w:r>
      <w:r w:rsidR="00186093" w:rsidRPr="0033389D">
        <w:rPr>
          <w:rFonts w:ascii="Times New Roman" w:hAnsi="Times New Roman"/>
          <w:sz w:val="24"/>
          <w:szCs w:val="24"/>
        </w:rPr>
        <w:t>;</w:t>
      </w:r>
      <w:r w:rsidR="00B959BA">
        <w:rPr>
          <w:rFonts w:ascii="Times New Roman" w:hAnsi="Times New Roman"/>
          <w:sz w:val="24"/>
          <w:szCs w:val="24"/>
        </w:rPr>
        <w:t xml:space="preserve"> н</w:t>
      </w:r>
      <w:r w:rsidR="00186093" w:rsidRPr="0033389D">
        <w:rPr>
          <w:rFonts w:ascii="Times New Roman" w:hAnsi="Times New Roman"/>
          <w:sz w:val="24"/>
          <w:szCs w:val="24"/>
        </w:rPr>
        <w:t>аоборот, совсем не опасен: на скользкой проезжей части пешеход движется</w:t>
      </w:r>
      <w:r w:rsidR="00186093">
        <w:rPr>
          <w:rFonts w:ascii="Times New Roman" w:hAnsi="Times New Roman"/>
          <w:sz w:val="24"/>
          <w:szCs w:val="24"/>
        </w:rPr>
        <w:t xml:space="preserve"> </w:t>
      </w:r>
      <w:r w:rsidR="00186093" w:rsidRPr="0033389D">
        <w:rPr>
          <w:rFonts w:ascii="Times New Roman" w:hAnsi="Times New Roman"/>
          <w:sz w:val="24"/>
          <w:szCs w:val="24"/>
        </w:rPr>
        <w:t>быстрее</w:t>
      </w:r>
      <w:r w:rsidR="00B959BA">
        <w:rPr>
          <w:rFonts w:ascii="Times New Roman" w:hAnsi="Times New Roman"/>
          <w:sz w:val="24"/>
          <w:szCs w:val="24"/>
        </w:rPr>
        <w:t xml:space="preserve"> – 1,5%</w:t>
      </w:r>
      <w:r w:rsidR="00186093">
        <w:rPr>
          <w:rFonts w:ascii="Times New Roman" w:hAnsi="Times New Roman"/>
          <w:sz w:val="24"/>
          <w:szCs w:val="24"/>
        </w:rPr>
        <w:t>.</w:t>
      </w:r>
    </w:p>
    <w:p w14:paraId="152E4FF5" w14:textId="52E67F3D" w:rsidR="00786A1F" w:rsidRPr="00786A1F" w:rsidRDefault="00786A1F" w:rsidP="00786A1F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86A1F">
        <w:rPr>
          <w:rFonts w:ascii="Times New Roman" w:hAnsi="Times New Roman"/>
          <w:b/>
          <w:bCs/>
          <w:sz w:val="24"/>
          <w:szCs w:val="24"/>
        </w:rPr>
        <w:t>Уважаемые взрослые и дети!</w:t>
      </w:r>
    </w:p>
    <w:p w14:paraId="06BBB989" w14:textId="47962B9C" w:rsidR="00786A1F" w:rsidRPr="00B959BA" w:rsidRDefault="00786A1F" w:rsidP="00B959BA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Дорожного Движения важны. Знать их должен каждый взрослый и каждый ребенок. Не нарушайте их, тогда у нас не буде</w:t>
      </w:r>
      <w:r w:rsidR="00467CC3">
        <w:rPr>
          <w:rFonts w:ascii="Times New Roman" w:hAnsi="Times New Roman"/>
          <w:sz w:val="24"/>
          <w:szCs w:val="24"/>
        </w:rPr>
        <w:t xml:space="preserve">т несчастных случаев на дорогах, </w:t>
      </w:r>
      <w:r>
        <w:rPr>
          <w:rFonts w:ascii="Times New Roman" w:hAnsi="Times New Roman"/>
          <w:sz w:val="24"/>
          <w:szCs w:val="24"/>
        </w:rPr>
        <w:t>и вы вырастете крепкими и здоровыми.</w:t>
      </w:r>
      <w:bookmarkStart w:id="0" w:name="_GoBack"/>
      <w:bookmarkEnd w:id="0"/>
    </w:p>
    <w:sectPr w:rsidR="00786A1F" w:rsidRPr="00B959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1CF"/>
    <w:rsid w:val="00186093"/>
    <w:rsid w:val="00467CC3"/>
    <w:rsid w:val="007621CF"/>
    <w:rsid w:val="00786A1F"/>
    <w:rsid w:val="008C7B47"/>
    <w:rsid w:val="00B959BA"/>
    <w:rsid w:val="00FA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F93DA"/>
  <w15:chartTrackingRefBased/>
  <w15:docId w15:val="{D90BDC53-07E3-4A22-A3AF-07A62E5AC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09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sadik2</dc:creator>
  <cp:keywords/>
  <dc:description/>
  <cp:lastModifiedBy>User01</cp:lastModifiedBy>
  <cp:revision>6</cp:revision>
  <dcterms:created xsi:type="dcterms:W3CDTF">2025-09-15T07:26:00Z</dcterms:created>
  <dcterms:modified xsi:type="dcterms:W3CDTF">2025-09-22T09:14:00Z</dcterms:modified>
</cp:coreProperties>
</file>